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7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2"/>
        <w:gridCol w:w="3312"/>
        <w:gridCol w:w="3114"/>
        <w:gridCol w:w="9"/>
      </w:tblGrid>
      <w:tr w:rsidR="00507181" w:rsidTr="00CB6119">
        <w:tc>
          <w:tcPr>
            <w:tcW w:w="9477" w:type="dxa"/>
            <w:gridSpan w:val="4"/>
          </w:tcPr>
          <w:p w:rsidR="00507181" w:rsidRDefault="002C4F80" w:rsidP="001F6901">
            <w:pPr>
              <w:ind w:left="-123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B77C2C5">
                  <wp:extent cx="4105275" cy="632460"/>
                  <wp:effectExtent l="0" t="0" r="9525" b="0"/>
                  <wp:docPr id="3" name="Picture 3" descr="Office of Temporary and Disability Assistanc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PIO\Sober-Working Files\OTDA-Logo-Purpl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32B" w:rsidRPr="00FC432B" w:rsidTr="00CB6119">
        <w:trPr>
          <w:gridAfter w:val="1"/>
          <w:wAfter w:w="9" w:type="dxa"/>
        </w:trPr>
        <w:tc>
          <w:tcPr>
            <w:tcW w:w="3042" w:type="dxa"/>
            <w:vAlign w:val="center"/>
          </w:tcPr>
          <w:p w:rsidR="00507181" w:rsidRPr="00FC432B" w:rsidRDefault="00507181" w:rsidP="001A6EE7">
            <w:pPr>
              <w:spacing w:before="120" w:line="200" w:lineRule="exact"/>
              <w:ind w:left="-108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</w:rPr>
            </w:pPr>
            <w:r w:rsidRPr="00FC432B"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</w:rPr>
              <w:t>Andrew m. cuomo</w:t>
            </w:r>
          </w:p>
          <w:p w:rsidR="00507181" w:rsidRPr="00FC432B" w:rsidRDefault="00507181" w:rsidP="007C35CE">
            <w:pPr>
              <w:ind w:left="-108"/>
              <w:rPr>
                <w:rFonts w:ascii="Proxima Nova Rg" w:hAnsi="Proxima Nova Rg" w:cs="Arial"/>
                <w:noProof/>
                <w:color w:val="646569"/>
              </w:rPr>
            </w:pPr>
            <w:r w:rsidRPr="00FC432B">
              <w:rPr>
                <w:rFonts w:ascii="Proxima Nova Rg" w:hAnsi="Proxima Nova Rg" w:cs="Arial"/>
                <w:noProof/>
                <w:color w:val="646569"/>
                <w:sz w:val="20"/>
              </w:rPr>
              <w:t>Governor</w:t>
            </w:r>
          </w:p>
        </w:tc>
        <w:tc>
          <w:tcPr>
            <w:tcW w:w="3312" w:type="dxa"/>
            <w:vAlign w:val="center"/>
          </w:tcPr>
          <w:p w:rsidR="00FC432B" w:rsidRPr="00FC432B" w:rsidRDefault="00585E4B" w:rsidP="00FC432B">
            <w:pPr>
              <w:spacing w:before="120" w:line="200" w:lineRule="exact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</w:rPr>
            </w:pPr>
            <w:r w:rsidRPr="00585E4B"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</w:rPr>
              <w:t>MICHAEL P. HEIN</w:t>
            </w:r>
          </w:p>
          <w:p w:rsidR="00507181" w:rsidRPr="00FC432B" w:rsidRDefault="002C4F80" w:rsidP="00FC432B">
            <w:pPr>
              <w:rPr>
                <w:rFonts w:ascii="Proxima Nova Rg" w:hAnsi="Proxima Nova Rg"/>
                <w:noProof/>
                <w:color w:val="646569"/>
              </w:rPr>
            </w:pPr>
            <w:r>
              <w:rPr>
                <w:rFonts w:ascii="Proxima Nova Rg" w:hAnsi="Proxima Nova Rg" w:cs="Arial"/>
                <w:noProof/>
                <w:color w:val="646569"/>
                <w:sz w:val="20"/>
              </w:rPr>
              <w:t>Commissioner</w:t>
            </w:r>
          </w:p>
        </w:tc>
        <w:tc>
          <w:tcPr>
            <w:tcW w:w="3114" w:type="dxa"/>
            <w:vAlign w:val="center"/>
          </w:tcPr>
          <w:p w:rsidR="00FC432B" w:rsidRPr="00FC432B" w:rsidRDefault="001E3D5B" w:rsidP="00FC432B">
            <w:pPr>
              <w:spacing w:before="120" w:line="200" w:lineRule="exact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</w:rPr>
            </w:pPr>
            <w:r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</w:rPr>
              <w:t>Barbara C. Guinn</w:t>
            </w:r>
          </w:p>
          <w:p w:rsidR="00FC432B" w:rsidRPr="00FC432B" w:rsidRDefault="002C4F80" w:rsidP="00FC432B">
            <w:pPr>
              <w:rPr>
                <w:rFonts w:ascii="Proxima Nova Rg" w:hAnsi="Proxima Nova Rg" w:cs="Arial"/>
                <w:caps/>
                <w:noProof/>
                <w:color w:val="646569"/>
                <w:sz w:val="20"/>
              </w:rPr>
            </w:pPr>
            <w:r>
              <w:rPr>
                <w:rFonts w:ascii="Proxima Nova Rg" w:hAnsi="Proxima Nova Rg" w:cs="Arial"/>
                <w:noProof/>
                <w:color w:val="646569"/>
                <w:sz w:val="20"/>
              </w:rPr>
              <w:t>Executive Deputy Commissioner</w:t>
            </w:r>
            <w:r>
              <w:rPr>
                <w:rFonts w:ascii="Proxima Nova Rg" w:hAnsi="Proxima Nova Rg" w:cs="Arial"/>
                <w:noProof/>
                <w:color w:val="646569"/>
                <w:sz w:val="20"/>
              </w:rPr>
              <w:softHyphen/>
            </w:r>
            <w:r>
              <w:rPr>
                <w:rFonts w:ascii="Proxima Nova Rg" w:hAnsi="Proxima Nova Rg" w:cs="Arial"/>
                <w:noProof/>
                <w:color w:val="646569"/>
                <w:sz w:val="20"/>
              </w:rPr>
              <w:softHyphen/>
            </w:r>
          </w:p>
        </w:tc>
      </w:tr>
    </w:tbl>
    <w:p w:rsidR="00C05C48" w:rsidRPr="001A6EE7" w:rsidRDefault="00C05C48" w:rsidP="001A6EE7">
      <w:pPr>
        <w:spacing w:after="0" w:line="240" w:lineRule="auto"/>
        <w:rPr>
          <w:rFonts w:ascii="Arial" w:hAnsi="Arial" w:cs="Arial"/>
        </w:rPr>
      </w:pPr>
    </w:p>
    <w:p w:rsidR="001A6EE7" w:rsidRDefault="001A6EE7" w:rsidP="001A6EE7">
      <w:pPr>
        <w:spacing w:after="0" w:line="240" w:lineRule="auto"/>
        <w:rPr>
          <w:rFonts w:ascii="Arial" w:hAnsi="Arial" w:cs="Arial"/>
        </w:rPr>
        <w:sectPr w:rsidR="001A6EE7" w:rsidSect="00CB6119">
          <w:footerReference w:type="default" r:id="rId11"/>
          <w:pgSz w:w="12240" w:h="15840"/>
          <w:pgMar w:top="900" w:right="1440" w:bottom="720" w:left="1350" w:header="720" w:footer="720" w:gutter="0"/>
          <w:cols w:space="720"/>
          <w:docGrid w:linePitch="360"/>
        </w:sectPr>
      </w:pPr>
    </w:p>
    <w:p w:rsidR="005D5E29" w:rsidRPr="005D5E29" w:rsidRDefault="00CF1D11" w:rsidP="005D5E29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 1</w:t>
      </w:r>
    </w:p>
    <w:p w:rsidR="005D5E29" w:rsidRPr="005D5E29" w:rsidRDefault="005D5E29" w:rsidP="005D5E29">
      <w:pPr>
        <w:spacing w:after="0"/>
        <w:jc w:val="center"/>
        <w:rPr>
          <w:rFonts w:ascii="Arial" w:hAnsi="Arial" w:cs="Arial"/>
          <w:b/>
        </w:rPr>
      </w:pPr>
    </w:p>
    <w:p w:rsidR="005D5E29" w:rsidRDefault="005D5E29" w:rsidP="005D5E29">
      <w:pPr>
        <w:spacing w:after="0"/>
        <w:rPr>
          <w:rFonts w:ascii="Arial" w:hAnsi="Arial" w:cs="Arial"/>
          <w:b/>
        </w:rPr>
      </w:pPr>
    </w:p>
    <w:p w:rsidR="005D5E29" w:rsidRPr="005D5E29" w:rsidRDefault="005D5E29" w:rsidP="005D5E29">
      <w:pPr>
        <w:spacing w:after="0"/>
        <w:jc w:val="center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>Homelessness During Inclement Weather (Code Blue)</w:t>
      </w: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</w:p>
    <w:p w:rsidR="00CF1D11" w:rsidRDefault="00CF1D11" w:rsidP="005D5E29">
      <w:pPr>
        <w:spacing w:after="0"/>
        <w:rPr>
          <w:rFonts w:ascii="Arial" w:hAnsi="Arial" w:cs="Arial"/>
          <w:b/>
        </w:rPr>
      </w:pP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>Application Information</w:t>
      </w: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 xml:space="preserve">Amount Requested: </w:t>
      </w:r>
      <w:sdt>
        <w:sdtPr>
          <w:rPr>
            <w:rFonts w:ascii="Arial" w:hAnsi="Arial" w:cs="Arial"/>
            <w:b/>
          </w:rPr>
          <w:id w:val="-784352546"/>
          <w:placeholder>
            <w:docPart w:val="3B1F50C5069641C593EF8BC086945417"/>
          </w:placeholder>
          <w:showingPlcHdr/>
        </w:sdtPr>
        <w:sdtEndPr/>
        <w:sdtContent>
          <w:r w:rsidRPr="005D5E29">
            <w:rPr>
              <w:rFonts w:ascii="Arial" w:hAnsi="Arial" w:cs="Arial"/>
            </w:rPr>
            <w:t>Click here to enter text.</w:t>
          </w:r>
        </w:sdtContent>
      </w:sdt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 xml:space="preserve">District Name: </w:t>
      </w:r>
      <w:sdt>
        <w:sdtPr>
          <w:rPr>
            <w:rFonts w:ascii="Arial" w:hAnsi="Arial" w:cs="Arial"/>
            <w:b/>
          </w:rPr>
          <w:id w:val="895709222"/>
          <w:placeholder>
            <w:docPart w:val="3B1F50C5069641C593EF8BC086945417"/>
          </w:placeholder>
          <w:showingPlcHdr/>
        </w:sdtPr>
        <w:sdtEndPr/>
        <w:sdtContent>
          <w:r w:rsidRPr="005D5E29">
            <w:rPr>
              <w:rFonts w:ascii="Arial" w:hAnsi="Arial" w:cs="Arial"/>
            </w:rPr>
            <w:t>Click here to enter text.</w:t>
          </w:r>
        </w:sdtContent>
      </w:sdt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 xml:space="preserve">Contact Name: </w:t>
      </w:r>
      <w:sdt>
        <w:sdtPr>
          <w:rPr>
            <w:rFonts w:ascii="Arial" w:hAnsi="Arial" w:cs="Arial"/>
            <w:b/>
          </w:rPr>
          <w:id w:val="-1773774203"/>
          <w:placeholder>
            <w:docPart w:val="3B1F50C5069641C593EF8BC086945417"/>
          </w:placeholder>
          <w:showingPlcHdr/>
        </w:sdtPr>
        <w:sdtEndPr/>
        <w:sdtContent>
          <w:r w:rsidRPr="005D5E29">
            <w:rPr>
              <w:rFonts w:ascii="Arial" w:hAnsi="Arial" w:cs="Arial"/>
            </w:rPr>
            <w:t>Click here to enter text.</w:t>
          </w:r>
        </w:sdtContent>
      </w:sdt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 xml:space="preserve">Telephone Number: </w:t>
      </w:r>
      <w:sdt>
        <w:sdtPr>
          <w:rPr>
            <w:rFonts w:ascii="Arial" w:hAnsi="Arial" w:cs="Arial"/>
            <w:b/>
          </w:rPr>
          <w:id w:val="-2009818075"/>
          <w:placeholder>
            <w:docPart w:val="3B1F50C5069641C593EF8BC086945417"/>
          </w:placeholder>
          <w:showingPlcHdr/>
        </w:sdtPr>
        <w:sdtEndPr/>
        <w:sdtContent>
          <w:r w:rsidRPr="005D5E29">
            <w:rPr>
              <w:rFonts w:ascii="Arial" w:hAnsi="Arial" w:cs="Arial"/>
            </w:rPr>
            <w:t>Click here to enter text.</w:t>
          </w:r>
        </w:sdtContent>
      </w:sdt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 xml:space="preserve">Fax Number:  </w:t>
      </w:r>
      <w:sdt>
        <w:sdtPr>
          <w:rPr>
            <w:rFonts w:ascii="Arial" w:hAnsi="Arial" w:cs="Arial"/>
            <w:b/>
          </w:rPr>
          <w:id w:val="-945682428"/>
          <w:placeholder>
            <w:docPart w:val="3B1F50C5069641C593EF8BC086945417"/>
          </w:placeholder>
          <w:showingPlcHdr/>
        </w:sdtPr>
        <w:sdtEndPr/>
        <w:sdtContent>
          <w:r w:rsidRPr="005D5E29">
            <w:rPr>
              <w:rFonts w:ascii="Arial" w:hAnsi="Arial" w:cs="Arial"/>
            </w:rPr>
            <w:t>Click here to enter text.</w:t>
          </w:r>
        </w:sdtContent>
      </w:sdt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 xml:space="preserve">Email Address: </w:t>
      </w:r>
      <w:sdt>
        <w:sdtPr>
          <w:rPr>
            <w:rFonts w:ascii="Arial" w:hAnsi="Arial" w:cs="Arial"/>
            <w:b/>
          </w:rPr>
          <w:id w:val="839519135"/>
          <w:placeholder>
            <w:docPart w:val="3B1F50C5069641C593EF8BC086945417"/>
          </w:placeholder>
          <w:showingPlcHdr/>
        </w:sdtPr>
        <w:sdtEndPr/>
        <w:sdtContent>
          <w:r w:rsidRPr="005D5E29">
            <w:rPr>
              <w:rFonts w:ascii="Arial" w:hAnsi="Arial" w:cs="Arial"/>
            </w:rPr>
            <w:t>Click here to enter text.</w:t>
          </w:r>
        </w:sdtContent>
      </w:sdt>
    </w:p>
    <w:p w:rsidR="005D5E29" w:rsidRPr="005D5E29" w:rsidRDefault="005D5E29" w:rsidP="005D5E29">
      <w:pPr>
        <w:spacing w:after="0"/>
        <w:jc w:val="center"/>
        <w:rPr>
          <w:rFonts w:ascii="Arial" w:hAnsi="Arial" w:cs="Arial"/>
          <w:b/>
        </w:rPr>
      </w:pPr>
    </w:p>
    <w:p w:rsidR="005D5E29" w:rsidRPr="005D5E29" w:rsidRDefault="005D5E29" w:rsidP="005D5E29">
      <w:pPr>
        <w:spacing w:after="0"/>
        <w:jc w:val="center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>Application Checklist</w:t>
      </w:r>
    </w:p>
    <w:p w:rsidR="005D5E29" w:rsidRPr="005D5E29" w:rsidRDefault="005D5E29" w:rsidP="005D5E29">
      <w:pPr>
        <w:spacing w:after="0"/>
        <w:jc w:val="center"/>
        <w:rPr>
          <w:rFonts w:ascii="Arial" w:hAnsi="Arial" w:cs="Arial"/>
          <w:b/>
        </w:rPr>
      </w:pP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 1</w:t>
      </w:r>
      <w:r w:rsidRPr="005D5E29">
        <w:rPr>
          <w:rFonts w:ascii="Arial" w:hAnsi="Arial" w:cs="Arial"/>
          <w:b/>
        </w:rPr>
        <w:t xml:space="preserve"> – Application Information and Checklist</w:t>
      </w:r>
      <w:r>
        <w:rPr>
          <w:rFonts w:ascii="Arial" w:hAnsi="Arial" w:cs="Arial"/>
          <w:b/>
        </w:rPr>
        <w:t>:</w:t>
      </w:r>
      <w:r w:rsidR="00CF1D1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27664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D11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 xml:space="preserve">Attachment </w:t>
      </w:r>
      <w:r>
        <w:rPr>
          <w:rFonts w:ascii="Arial" w:hAnsi="Arial" w:cs="Arial"/>
          <w:b/>
        </w:rPr>
        <w:t>2</w:t>
      </w:r>
      <w:r w:rsidRPr="005D5E29">
        <w:rPr>
          <w:rFonts w:ascii="Arial" w:hAnsi="Arial" w:cs="Arial"/>
          <w:b/>
        </w:rPr>
        <w:t xml:space="preserve"> – </w:t>
      </w:r>
      <w:r w:rsidR="001660C4">
        <w:rPr>
          <w:rFonts w:ascii="Arial" w:hAnsi="Arial" w:cs="Arial"/>
          <w:b/>
        </w:rPr>
        <w:t>Justification for Additional Funding</w:t>
      </w:r>
      <w:r w:rsidRPr="005D5E29">
        <w:rPr>
          <w:rFonts w:ascii="Arial" w:hAnsi="Arial" w:cs="Arial"/>
          <w:b/>
        </w:rPr>
        <w:t xml:space="preserve">: </w:t>
      </w:r>
      <w:r w:rsidR="00CF1D1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211223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D11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1660C4" w:rsidRPr="005D5E29" w:rsidRDefault="001660C4" w:rsidP="001660C4">
      <w:pPr>
        <w:spacing w:after="0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 xml:space="preserve">Attachment </w:t>
      </w:r>
      <w:r>
        <w:rPr>
          <w:rFonts w:ascii="Arial" w:hAnsi="Arial" w:cs="Arial"/>
          <w:b/>
        </w:rPr>
        <w:t>3</w:t>
      </w:r>
      <w:r w:rsidRPr="005D5E29">
        <w:rPr>
          <w:rFonts w:ascii="Arial" w:hAnsi="Arial" w:cs="Arial"/>
          <w:b/>
        </w:rPr>
        <w:t xml:space="preserve"> – Budget Form by Budget Category: 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42503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5D5E29" w:rsidRDefault="005D5E29" w:rsidP="005D5E29">
      <w:pPr>
        <w:spacing w:after="0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>At</w:t>
      </w:r>
      <w:r w:rsidR="001660C4">
        <w:rPr>
          <w:rFonts w:ascii="Arial" w:hAnsi="Arial" w:cs="Arial"/>
          <w:b/>
        </w:rPr>
        <w:t>tachment 4</w:t>
      </w:r>
      <w:r w:rsidRPr="005D5E29">
        <w:rPr>
          <w:rFonts w:ascii="Arial" w:hAnsi="Arial" w:cs="Arial"/>
          <w:b/>
        </w:rPr>
        <w:t xml:space="preserve"> – Budget Narrative by Budget Category: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48026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D11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CF1D11" w:rsidRPr="005D5E29" w:rsidRDefault="00CF1D11" w:rsidP="005D5E29">
      <w:pPr>
        <w:spacing w:after="0"/>
        <w:rPr>
          <w:rFonts w:ascii="Arial" w:hAnsi="Arial" w:cs="Arial"/>
          <w:b/>
        </w:rPr>
      </w:pP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>I (We), the undersigned, attest that I am (we are) authorized to submit the attached applications and that such provisions will remain valid through September 30, 20</w:t>
      </w:r>
      <w:r w:rsidR="001660C4">
        <w:rPr>
          <w:rFonts w:ascii="Arial" w:hAnsi="Arial" w:cs="Arial"/>
          <w:b/>
        </w:rPr>
        <w:t>2</w:t>
      </w:r>
      <w:r w:rsidR="00FC45E3">
        <w:rPr>
          <w:rFonts w:ascii="Arial" w:hAnsi="Arial" w:cs="Arial"/>
          <w:b/>
        </w:rPr>
        <w:t>1</w:t>
      </w:r>
      <w:r w:rsidRPr="005D5E29">
        <w:rPr>
          <w:rFonts w:ascii="Arial" w:hAnsi="Arial" w:cs="Arial"/>
          <w:b/>
        </w:rPr>
        <w:t>.</w:t>
      </w: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>____________________________________________________________________________</w:t>
      </w: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 xml:space="preserve">  (Please print or type)</w:t>
      </w:r>
      <w:r w:rsidRPr="005D5E29">
        <w:rPr>
          <w:rFonts w:ascii="Arial" w:hAnsi="Arial" w:cs="Arial"/>
          <w:b/>
        </w:rPr>
        <w:tab/>
      </w:r>
      <w:r w:rsidRPr="005D5E29">
        <w:rPr>
          <w:rFonts w:ascii="Arial" w:hAnsi="Arial" w:cs="Arial"/>
          <w:b/>
        </w:rPr>
        <w:tab/>
      </w:r>
      <w:r w:rsidRPr="005D5E29">
        <w:rPr>
          <w:rFonts w:ascii="Arial" w:hAnsi="Arial" w:cs="Arial"/>
          <w:b/>
        </w:rPr>
        <w:tab/>
      </w:r>
      <w:r w:rsidRPr="005D5E29">
        <w:rPr>
          <w:rFonts w:ascii="Arial" w:hAnsi="Arial" w:cs="Arial"/>
          <w:b/>
        </w:rPr>
        <w:tab/>
      </w:r>
      <w:r w:rsidRPr="005D5E29">
        <w:rPr>
          <w:rFonts w:ascii="Arial" w:hAnsi="Arial" w:cs="Arial"/>
          <w:b/>
        </w:rPr>
        <w:tab/>
      </w:r>
      <w:r w:rsidRPr="005D5E29">
        <w:rPr>
          <w:rFonts w:ascii="Arial" w:hAnsi="Arial" w:cs="Arial"/>
          <w:b/>
        </w:rPr>
        <w:tab/>
      </w:r>
      <w:r w:rsidRPr="005D5E29">
        <w:rPr>
          <w:rFonts w:ascii="Arial" w:hAnsi="Arial" w:cs="Arial"/>
          <w:b/>
        </w:rPr>
        <w:tab/>
        <w:t>(Title)</w:t>
      </w: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>____________________________________________________________________________</w:t>
      </w: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  <w:r w:rsidRPr="005D5E29">
        <w:rPr>
          <w:rFonts w:ascii="Arial" w:hAnsi="Arial" w:cs="Arial"/>
          <w:b/>
        </w:rPr>
        <w:t xml:space="preserve">  (Signature)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Date:</w:t>
      </w:r>
    </w:p>
    <w:p w:rsidR="005D5E29" w:rsidRPr="005D5E29" w:rsidRDefault="005D5E29" w:rsidP="005D5E29">
      <w:pPr>
        <w:spacing w:after="0"/>
        <w:rPr>
          <w:rFonts w:ascii="Arial" w:hAnsi="Arial" w:cs="Arial"/>
          <w:b/>
        </w:rPr>
      </w:pPr>
    </w:p>
    <w:p w:rsidR="008D5550" w:rsidRDefault="008D5550" w:rsidP="005D5E29">
      <w:pPr>
        <w:spacing w:after="0"/>
        <w:jc w:val="center"/>
        <w:rPr>
          <w:rFonts w:ascii="Arial" w:hAnsi="Arial" w:cs="Arial"/>
        </w:rPr>
      </w:pPr>
    </w:p>
    <w:sectPr w:rsidR="008D5550" w:rsidSect="005D5E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32B" w:rsidRDefault="00FC432B" w:rsidP="00FC432B">
      <w:pPr>
        <w:spacing w:after="0" w:line="240" w:lineRule="auto"/>
      </w:pPr>
      <w:r>
        <w:separator/>
      </w:r>
    </w:p>
  </w:endnote>
  <w:endnote w:type="continuationSeparator" w:id="0">
    <w:p w:rsidR="00FC432B" w:rsidRDefault="00FC432B" w:rsidP="00FC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32B" w:rsidRDefault="00FC432B" w:rsidP="007C02F4">
    <w:pPr>
      <w:pStyle w:val="Footer"/>
      <w:ind w:left="720" w:right="1440"/>
    </w:pPr>
    <w:r>
      <w:rPr>
        <w:noProof/>
      </w:rPr>
      <mc:AlternateContent>
        <mc:Choice Requires="wps">
          <w:drawing>
            <wp:inline distT="0" distB="0" distL="0" distR="0" wp14:anchorId="1CF529DE">
              <wp:extent cx="5469064" cy="0"/>
              <wp:effectExtent l="0" t="0" r="0" b="0"/>
              <wp:docPr id="2" name="Straight Connector 2" descr="Divider Line" title="Divider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906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4656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191A49A" id="Straight Connector 2" o:spid="_x0000_s1026" alt="Title: Divider Line - Description: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0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" strokecolor="#646569" strokeweight="1pt">
              <w10:anchorlock/>
            </v:line>
          </w:pict>
        </mc:Fallback>
      </mc:AlternateContent>
    </w:r>
  </w:p>
  <w:p w:rsidR="00FC432B" w:rsidRPr="002C4F80" w:rsidRDefault="002C4F80" w:rsidP="002C4F80">
    <w:pPr>
      <w:tabs>
        <w:tab w:val="center" w:pos="4680"/>
      </w:tabs>
      <w:spacing w:after="0" w:line="240" w:lineRule="auto"/>
      <w:jc w:val="center"/>
      <w:rPr>
        <w:rFonts w:ascii="Proxima Nova Lt" w:hAnsi="Proxima Nova Lt"/>
        <w:color w:val="646569"/>
        <w:sz w:val="16"/>
        <w:szCs w:val="16"/>
      </w:rPr>
    </w:pPr>
    <w:r w:rsidRPr="00C2724D">
      <w:rPr>
        <w:rFonts w:ascii="Proxima Nova Lt" w:hAnsi="Proxima Nova Lt"/>
        <w:color w:val="646569"/>
        <w:sz w:val="16"/>
        <w:szCs w:val="16"/>
      </w:rPr>
      <w:t>40 North Pearl Street, Albany, NY  12243</w:t>
    </w:r>
    <w:r>
      <w:rPr>
        <w:rFonts w:ascii="Proxima Nova Lt" w:hAnsi="Proxima Nova Lt"/>
        <w:color w:val="646569"/>
        <w:sz w:val="16"/>
        <w:szCs w:val="16"/>
      </w:rPr>
      <w:t xml:space="preserve">-0001 </w:t>
    </w:r>
    <w:r w:rsidRPr="00D86410">
      <w:rPr>
        <w:rFonts w:ascii="Courier New" w:hAnsi="Courier New" w:cs="Courier New"/>
        <w:color w:val="646569"/>
        <w:sz w:val="16"/>
        <w:szCs w:val="16"/>
      </w:rPr>
      <w:t>│</w:t>
    </w:r>
    <w:hyperlink r:id="rId1" w:history="1">
      <w:r w:rsidRPr="000A17E0">
        <w:rPr>
          <w:rStyle w:val="Hyperlink"/>
          <w:rFonts w:ascii="Proxima Nova Lt" w:hAnsi="Proxima Nova Lt" w:cs="Arial"/>
          <w:color w:val="646569"/>
          <w:sz w:val="16"/>
          <w:u w:val="none"/>
        </w:rPr>
        <w:t>www.otda.ny.gov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29" w:rsidRDefault="005D5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29" w:rsidRDefault="005D5E2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29" w:rsidRDefault="005D5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32B" w:rsidRDefault="00FC432B" w:rsidP="00FC432B">
      <w:pPr>
        <w:spacing w:after="0" w:line="240" w:lineRule="auto"/>
      </w:pPr>
      <w:r>
        <w:separator/>
      </w:r>
    </w:p>
  </w:footnote>
  <w:footnote w:type="continuationSeparator" w:id="0">
    <w:p w:rsidR="00FC432B" w:rsidRDefault="00FC432B" w:rsidP="00FC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29" w:rsidRDefault="005D5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29" w:rsidRDefault="005D5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29" w:rsidRDefault="005D5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B7"/>
    <w:rsid w:val="00062B9B"/>
    <w:rsid w:val="00133D07"/>
    <w:rsid w:val="001660C4"/>
    <w:rsid w:val="001A1433"/>
    <w:rsid w:val="001A6EE7"/>
    <w:rsid w:val="001E3D5B"/>
    <w:rsid w:val="001F6901"/>
    <w:rsid w:val="0021228B"/>
    <w:rsid w:val="00260D8F"/>
    <w:rsid w:val="00261089"/>
    <w:rsid w:val="002C4F80"/>
    <w:rsid w:val="00325704"/>
    <w:rsid w:val="003F7EB1"/>
    <w:rsid w:val="00483527"/>
    <w:rsid w:val="00507181"/>
    <w:rsid w:val="00552298"/>
    <w:rsid w:val="00553C83"/>
    <w:rsid w:val="00556EED"/>
    <w:rsid w:val="00567D7B"/>
    <w:rsid w:val="00585E4B"/>
    <w:rsid w:val="005D5E29"/>
    <w:rsid w:val="006043B2"/>
    <w:rsid w:val="0060650A"/>
    <w:rsid w:val="00663026"/>
    <w:rsid w:val="006C0A23"/>
    <w:rsid w:val="006C3900"/>
    <w:rsid w:val="006D2DC6"/>
    <w:rsid w:val="0074568A"/>
    <w:rsid w:val="007926B7"/>
    <w:rsid w:val="007C02F4"/>
    <w:rsid w:val="007C35CE"/>
    <w:rsid w:val="00864EF5"/>
    <w:rsid w:val="008D5550"/>
    <w:rsid w:val="00B71AE4"/>
    <w:rsid w:val="00C05C48"/>
    <w:rsid w:val="00CB6119"/>
    <w:rsid w:val="00CF1D11"/>
    <w:rsid w:val="00D67F26"/>
    <w:rsid w:val="00D86410"/>
    <w:rsid w:val="00DC593B"/>
    <w:rsid w:val="00DF3C86"/>
    <w:rsid w:val="00EC343D"/>
    <w:rsid w:val="00F90AB0"/>
    <w:rsid w:val="00FC432B"/>
    <w:rsid w:val="00F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5:docId w15:val="{08F0BBEF-23A0-4545-8FF7-ECBA8BC5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2B"/>
  </w:style>
  <w:style w:type="paragraph" w:styleId="Footer">
    <w:name w:val="footer"/>
    <w:basedOn w:val="Normal"/>
    <w:link w:val="Foot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2B"/>
  </w:style>
  <w:style w:type="character" w:styleId="Hyperlink">
    <w:name w:val="Hyperlink"/>
    <w:uiPriority w:val="99"/>
    <w:unhideWhenUsed/>
    <w:rsid w:val="002C4F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EE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D5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tda.ny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1F50C5069641C593EF8BC086945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6E9A-7ACD-4B23-B774-A120E001C1F3}"/>
      </w:docPartPr>
      <w:docPartBody>
        <w:p w:rsidR="00865799" w:rsidRDefault="00865799" w:rsidP="00865799">
          <w:pPr>
            <w:pStyle w:val="3B1F50C5069641C593EF8BC086945417"/>
          </w:pPr>
          <w:r w:rsidRPr="00B81D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99"/>
    <w:rsid w:val="008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799"/>
    <w:rPr>
      <w:color w:val="808080"/>
    </w:rPr>
  </w:style>
  <w:style w:type="paragraph" w:customStyle="1" w:styleId="4462E25F137944E78BA5AE6B68E04B60">
    <w:name w:val="4462E25F137944E78BA5AE6B68E04B60"/>
    <w:rsid w:val="00865799"/>
  </w:style>
  <w:style w:type="paragraph" w:customStyle="1" w:styleId="3B1F50C5069641C593EF8BC086945417">
    <w:name w:val="3B1F50C5069641C593EF8BC086945417"/>
    <w:rsid w:val="008657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E4E1FF2852C4AB94E009ECD2CE37F" ma:contentTypeVersion="3" ma:contentTypeDescription="Create a new document." ma:contentTypeScope="" ma:versionID="aa979f9ade6bf84d0e651e150e18e53a">
  <xsd:schema xmlns:xsd="http://www.w3.org/2001/XMLSchema" xmlns:xs="http://www.w3.org/2001/XMLSchema" xmlns:p="http://schemas.microsoft.com/office/2006/metadata/properties" xmlns:ns2="d7ba0638-ee3c-42f0-be76-41efb289a28a" targetNamespace="http://schemas.microsoft.com/office/2006/metadata/properties" ma:root="true" ma:fieldsID="ad11a02a50537a3b873d7b133708676c" ns2:_="">
    <xsd:import namespace="d7ba0638-ee3c-42f0-be76-41efb289a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a0638-ee3c-42f0-be76-41efb289a2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ba0638-ee3c-42f0-be76-41efb289a28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4384-B44F-4C92-AB40-4159CF839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01F1B-04D4-4C30-9CB8-E4B231688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a0638-ee3c-42f0-be76-41efb289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A4FE5-0C2F-4123-89A9-8FCE851FFEB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7ba0638-ee3c-42f0-be76-41efb289a2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D49D87-761F-4665-9F50-7EC588C8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20-LCM-13 Attachment 1 - Homelessness During Inclement Weather (Code Blue)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20-LCM-13 Attachment 1 - Application Information</dc:title>
  <dc:subject>20-LCM-13 - Attachment 1 - Application Information</dc:subject>
  <dc:creator>New York State Office of Temporary and Disability Assistance</dc:creator>
  <cp:keywords>code blue, Application</cp:keywords>
  <dc:description/>
  <cp:lastModifiedBy>Granger, Amanda (OTDA)</cp:lastModifiedBy>
  <cp:revision>5</cp:revision>
  <cp:lastPrinted>2019-07-15T20:12:00Z</cp:lastPrinted>
  <dcterms:created xsi:type="dcterms:W3CDTF">2020-11-13T13:51:00Z</dcterms:created>
  <dcterms:modified xsi:type="dcterms:W3CDTF">2020-11-17T16:41:00Z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0x01010007DE4E1FF2852C4AB94E009ECD2CE37F</vt:lpwstr>
  </property>
</Properties>
</file>