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B53F2" w14:textId="77777777" w:rsidR="00F871F4" w:rsidRPr="003350AA" w:rsidRDefault="00F871F4" w:rsidP="006D59F7">
      <w:pPr>
        <w:pStyle w:val="Heading1"/>
        <w:spacing w:after="120"/>
        <w:rPr>
          <w:rFonts w:asciiTheme="minorBidi" w:eastAsia="Gulim" w:hAnsiTheme="minorBidi" w:cstheme="minorBidi"/>
        </w:rPr>
      </w:pPr>
      <w:r w:rsidRPr="003350AA">
        <w:rPr>
          <w:rFonts w:asciiTheme="minorBidi" w:eastAsia="Gulim" w:hAnsiTheme="minorBidi" w:cstheme="minorBidi"/>
          <w:bCs/>
          <w:noProof/>
          <w:lang w:eastAsia="ko"/>
        </w:rPr>
        <w:drawing>
          <wp:inline distT="0" distB="0" distL="0" distR="0" wp14:anchorId="5B0190F5" wp14:editId="7B5B8042">
            <wp:extent cx="6853910" cy="3666842"/>
            <wp:effectExtent l="0" t="0" r="4445" b="0"/>
            <wp:docPr id="1" name="Picture 1" descr="Head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eader Imag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910" cy="36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04CD9" w14:textId="77777777" w:rsidR="00F871F4" w:rsidRPr="003350AA" w:rsidRDefault="00F871F4" w:rsidP="00F714A8">
      <w:pPr>
        <w:spacing w:after="0" w:line="192" w:lineRule="auto"/>
        <w:rPr>
          <w:rFonts w:asciiTheme="minorBidi" w:eastAsia="Gulim" w:hAnsiTheme="minorBidi"/>
          <w:b/>
          <w:bCs/>
          <w:color w:val="523178"/>
          <w:sz w:val="36"/>
          <w:szCs w:val="36"/>
        </w:rPr>
      </w:pP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코로나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19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로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인해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모두가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힘들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때입니다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.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매일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"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어떻게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버텨낼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수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있을까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?"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고민합니다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.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지원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프로그램의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도움을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받을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수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>있습니다</w:t>
      </w:r>
      <w:r w:rsidRPr="003350AA">
        <w:rPr>
          <w:rFonts w:asciiTheme="minorBidi" w:eastAsia="Gulim" w:hAnsiTheme="minorBidi"/>
          <w:b/>
          <w:bCs/>
          <w:color w:val="523178"/>
          <w:sz w:val="36"/>
          <w:szCs w:val="36"/>
          <w:lang w:eastAsia="ko"/>
        </w:rPr>
        <w:t xml:space="preserve">. </w:t>
      </w:r>
    </w:p>
    <w:p w14:paraId="10F0E3D2" w14:textId="77777777" w:rsidR="00F871F4" w:rsidRPr="003350AA" w:rsidRDefault="00F871F4" w:rsidP="00F871F4">
      <w:pPr>
        <w:spacing w:after="120" w:line="240" w:lineRule="auto"/>
        <w:rPr>
          <w:rFonts w:asciiTheme="minorBidi" w:eastAsia="Gulim" w:hAnsiTheme="minorBidi"/>
          <w:b/>
          <w:bCs/>
          <w:sz w:val="28"/>
          <w:szCs w:val="28"/>
        </w:rPr>
      </w:pP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뉴욕주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긴급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임대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지원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프로그램의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자격이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있을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수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있습니다</w:t>
      </w:r>
      <w:r w:rsidRPr="003350AA">
        <w:rPr>
          <w:rFonts w:asciiTheme="minorBidi" w:eastAsia="Gulim" w:hAnsiTheme="minorBidi"/>
          <w:b/>
          <w:bCs/>
          <w:sz w:val="28"/>
          <w:szCs w:val="28"/>
          <w:lang w:eastAsia="ko"/>
        </w:rPr>
        <w:t>.</w:t>
      </w:r>
    </w:p>
    <w:p w14:paraId="0460B19B" w14:textId="77777777" w:rsidR="00F871F4" w:rsidRPr="003350AA" w:rsidRDefault="00F871F4" w:rsidP="00F170B2">
      <w:pPr>
        <w:spacing w:line="240" w:lineRule="auto"/>
        <w:rPr>
          <w:rFonts w:asciiTheme="minorBidi" w:eastAsia="Gulim" w:hAnsiTheme="minorBidi"/>
        </w:rPr>
      </w:pPr>
      <w:r w:rsidRPr="003350AA">
        <w:rPr>
          <w:rFonts w:asciiTheme="minorBidi" w:eastAsia="Gulim" w:hAnsiTheme="minorBidi"/>
          <w:lang w:eastAsia="ko"/>
        </w:rPr>
        <w:t>긴급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임대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프로그램</w:t>
      </w:r>
      <w:r w:rsidRPr="003350AA">
        <w:rPr>
          <w:rFonts w:asciiTheme="minorBidi" w:eastAsia="Gulim" w:hAnsiTheme="minorBidi"/>
          <w:lang w:eastAsia="ko"/>
        </w:rPr>
        <w:t>(ERAP)</w:t>
      </w:r>
      <w:r w:rsidRPr="003350AA">
        <w:rPr>
          <w:rFonts w:asciiTheme="minorBidi" w:eastAsia="Gulim" w:hAnsiTheme="minorBidi"/>
          <w:lang w:eastAsia="ko"/>
        </w:rPr>
        <w:t>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코로나</w:t>
      </w:r>
      <w:r w:rsidRPr="003350AA">
        <w:rPr>
          <w:rFonts w:asciiTheme="minorBidi" w:eastAsia="Gulim" w:hAnsiTheme="minorBidi"/>
          <w:lang w:eastAsia="ko"/>
        </w:rPr>
        <w:t>19</w:t>
      </w:r>
      <w:r w:rsidRPr="003350AA">
        <w:rPr>
          <w:rFonts w:asciiTheme="minorBidi" w:eastAsia="Gulim" w:hAnsiTheme="minorBidi"/>
          <w:lang w:eastAsia="ko"/>
        </w:rPr>
        <w:t>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인해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재정적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어려움을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겪고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노숙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또는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주택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불안정의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위험에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처한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임대료를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지불하지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못한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가구를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지원합니다</w:t>
      </w:r>
      <w:r w:rsidRPr="003350AA">
        <w:rPr>
          <w:rFonts w:asciiTheme="minorBidi" w:eastAsia="Gulim" w:hAnsiTheme="minorBidi"/>
          <w:lang w:eastAsia="ko"/>
        </w:rPr>
        <w:t xml:space="preserve">. </w:t>
      </w:r>
      <w:r w:rsidRPr="003350AA">
        <w:rPr>
          <w:rFonts w:asciiTheme="minorBidi" w:eastAsia="Gulim" w:hAnsiTheme="minorBidi"/>
          <w:lang w:eastAsia="ko"/>
        </w:rPr>
        <w:t>또한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프로그램은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임시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임대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및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미납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공과금에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대한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지원을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제공할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수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있습니다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0C8A3146" w14:textId="77777777" w:rsidR="00F871F4" w:rsidRPr="003350AA" w:rsidRDefault="00F871F4" w:rsidP="00F871F4">
      <w:pPr>
        <w:spacing w:after="0" w:line="240" w:lineRule="auto"/>
        <w:rPr>
          <w:rFonts w:asciiTheme="minorBidi" w:eastAsia="Gulim" w:hAnsiTheme="minorBidi"/>
        </w:rPr>
      </w:pPr>
      <w:r w:rsidRPr="003350AA">
        <w:rPr>
          <w:rFonts w:asciiTheme="minorBidi" w:eastAsia="Gulim" w:hAnsiTheme="minorBidi"/>
          <w:lang w:eastAsia="ko"/>
        </w:rPr>
        <w:t>적격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거주인은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다음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기준을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충족해야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합니다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2C90F31E" w14:textId="77777777" w:rsidR="00F871F4" w:rsidRPr="003350AA" w:rsidRDefault="00F871F4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Theme="minorBidi" w:eastAsia="Gulim" w:hAnsiTheme="minorBidi"/>
        </w:rPr>
      </w:pPr>
      <w:r w:rsidRPr="003350AA">
        <w:rPr>
          <w:rFonts w:asciiTheme="minorBidi" w:eastAsia="Gulim" w:hAnsiTheme="minorBidi"/>
          <w:lang w:eastAsia="ko"/>
        </w:rPr>
        <w:t>가구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총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소득이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지역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중간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소득의</w:t>
      </w:r>
      <w:r w:rsidRPr="003350AA">
        <w:rPr>
          <w:rFonts w:asciiTheme="minorBidi" w:eastAsia="Gulim" w:hAnsiTheme="minorBidi"/>
          <w:lang w:eastAsia="ko"/>
        </w:rPr>
        <w:t xml:space="preserve"> 80% </w:t>
      </w:r>
      <w:r w:rsidRPr="003350AA">
        <w:rPr>
          <w:rFonts w:asciiTheme="minorBidi" w:eastAsia="Gulim" w:hAnsiTheme="minorBidi"/>
          <w:lang w:eastAsia="ko"/>
        </w:rPr>
        <w:t>이하</w:t>
      </w:r>
      <w:r w:rsidRPr="003350AA">
        <w:rPr>
          <w:rFonts w:asciiTheme="minorBidi" w:eastAsia="Gulim" w:hAnsiTheme="minorBidi"/>
          <w:lang w:eastAsia="ko"/>
        </w:rPr>
        <w:t>(</w:t>
      </w:r>
      <w:r w:rsidRPr="003350AA">
        <w:rPr>
          <w:rFonts w:asciiTheme="minorBidi" w:eastAsia="Gulim" w:hAnsiTheme="minorBidi"/>
          <w:lang w:eastAsia="ko"/>
        </w:rPr>
        <w:t>이는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카운티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및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가계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규모에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따라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다름</w:t>
      </w:r>
      <w:r w:rsidRPr="003350AA">
        <w:rPr>
          <w:rFonts w:asciiTheme="minorBidi" w:eastAsia="Gulim" w:hAnsiTheme="minorBidi"/>
          <w:lang w:eastAsia="ko"/>
        </w:rPr>
        <w:t>)</w:t>
      </w:r>
      <w:r w:rsidRPr="003350AA">
        <w:rPr>
          <w:rFonts w:asciiTheme="minorBidi" w:eastAsia="Gulim" w:hAnsiTheme="minorBidi"/>
          <w:lang w:eastAsia="ko"/>
        </w:rPr>
        <w:t>여야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합니다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4FCB9193" w14:textId="77777777" w:rsidR="00F871F4" w:rsidRPr="003350AA" w:rsidRDefault="00F871F4" w:rsidP="00F871F4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Theme="minorBidi" w:eastAsia="Gulim" w:hAnsiTheme="minorBidi"/>
        </w:rPr>
      </w:pPr>
      <w:r w:rsidRPr="003350AA">
        <w:rPr>
          <w:rFonts w:asciiTheme="minorBidi" w:eastAsia="Gulim" w:hAnsiTheme="minorBidi"/>
          <w:lang w:eastAsia="ko"/>
        </w:rPr>
        <w:t>가구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구성원이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코로나</w:t>
      </w:r>
      <w:r w:rsidRPr="003350AA">
        <w:rPr>
          <w:rFonts w:asciiTheme="minorBidi" w:eastAsia="Gulim" w:hAnsiTheme="minorBidi"/>
          <w:lang w:eastAsia="ko"/>
        </w:rPr>
        <w:t xml:space="preserve">19 </w:t>
      </w:r>
      <w:r w:rsidRPr="003350AA">
        <w:rPr>
          <w:rFonts w:asciiTheme="minorBidi" w:eastAsia="Gulim" w:hAnsiTheme="minorBidi"/>
          <w:lang w:eastAsia="ko"/>
        </w:rPr>
        <w:t>팬데믹으로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인해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직</w:t>
      </w:r>
      <w:r w:rsidRPr="003350AA">
        <w:rPr>
          <w:rFonts w:asciiTheme="minorBidi" w:eastAsia="Gulim" w:hAnsiTheme="minorBidi"/>
          <w:lang w:eastAsia="ko"/>
        </w:rPr>
        <w:t xml:space="preserve">, </w:t>
      </w:r>
      <w:r w:rsidRPr="003350AA">
        <w:rPr>
          <w:rFonts w:asciiTheme="minorBidi" w:eastAsia="Gulim" w:hAnsiTheme="minorBidi"/>
          <w:lang w:eastAsia="ko"/>
        </w:rPr>
        <w:t>간접적으로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실업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수당을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받거나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소득이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감소하거나</w:t>
      </w:r>
      <w:r w:rsidRPr="003350AA">
        <w:rPr>
          <w:rFonts w:asciiTheme="minorBidi" w:eastAsia="Gulim" w:hAnsiTheme="minorBidi"/>
          <w:lang w:eastAsia="ko"/>
        </w:rPr>
        <w:t xml:space="preserve">, </w:t>
      </w:r>
      <w:r w:rsidRPr="003350AA">
        <w:rPr>
          <w:rFonts w:asciiTheme="minorBidi" w:eastAsia="Gulim" w:hAnsiTheme="minorBidi"/>
          <w:lang w:eastAsia="ko"/>
        </w:rPr>
        <w:t>상당한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비용이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발생하거나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재정적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어려움을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겪어야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합니다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4F9C9FC6" w14:textId="77777777" w:rsidR="00F871F4" w:rsidRPr="00F170B2" w:rsidRDefault="00F871F4" w:rsidP="00F170B2">
      <w:pPr>
        <w:pStyle w:val="ListParagraph"/>
        <w:numPr>
          <w:ilvl w:val="0"/>
          <w:numId w:val="1"/>
        </w:numPr>
        <w:spacing w:after="120" w:line="240" w:lineRule="auto"/>
        <w:ind w:right="450"/>
        <w:rPr>
          <w:rFonts w:asciiTheme="minorBidi" w:eastAsia="Gulim" w:hAnsiTheme="minorBidi"/>
          <w:lang w:eastAsia="ko"/>
        </w:rPr>
      </w:pPr>
      <w:r w:rsidRPr="003350AA">
        <w:rPr>
          <w:rFonts w:asciiTheme="minorBidi" w:eastAsia="Gulim" w:hAnsiTheme="minorBidi"/>
          <w:lang w:eastAsia="ko"/>
        </w:rPr>
        <w:t>지원자는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현재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거주지에서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임대료를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연체한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상태여야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합니다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46AA53EF" w14:textId="77777777" w:rsidR="00F871F4" w:rsidRPr="003350AA" w:rsidRDefault="00F871F4" w:rsidP="00F871F4">
      <w:pPr>
        <w:spacing w:line="240" w:lineRule="auto"/>
        <w:rPr>
          <w:rFonts w:asciiTheme="minorBidi" w:eastAsia="Gulim" w:hAnsiTheme="minorBidi"/>
        </w:rPr>
        <w:sectPr w:rsidR="00F871F4" w:rsidRPr="003350AA" w:rsidSect="00F871F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F62CBF9" w14:textId="77777777" w:rsidR="00F871F4" w:rsidRPr="003350AA" w:rsidRDefault="00F871F4" w:rsidP="004678F3">
      <w:pPr>
        <w:spacing w:after="0" w:line="240" w:lineRule="auto"/>
        <w:rPr>
          <w:rFonts w:asciiTheme="minorBidi" w:eastAsia="Gulim" w:hAnsiTheme="minorBidi"/>
        </w:rPr>
      </w:pPr>
      <w:r w:rsidRPr="003350AA">
        <w:rPr>
          <w:rFonts w:asciiTheme="minorBidi" w:eastAsia="Gulim" w:hAnsiTheme="minorBidi"/>
          <w:lang w:eastAsia="ko"/>
        </w:rPr>
        <w:t>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프로그램은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최대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12</w:t>
      </w:r>
      <w:r w:rsidRPr="003350AA">
        <w:rPr>
          <w:rFonts w:asciiTheme="minorBidi" w:eastAsia="Gulim" w:hAnsiTheme="minorBidi"/>
          <w:b/>
          <w:bCs/>
          <w:lang w:eastAsia="ko"/>
        </w:rPr>
        <w:t>개월치의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미지급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임대료를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지불할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수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있으며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일부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가구를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위해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최대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3</w:t>
      </w:r>
      <w:r w:rsidRPr="003350AA">
        <w:rPr>
          <w:rFonts w:asciiTheme="minorBidi" w:eastAsia="Gulim" w:hAnsiTheme="minorBidi"/>
          <w:b/>
          <w:bCs/>
          <w:lang w:eastAsia="ko"/>
        </w:rPr>
        <w:t>개월치의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향후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입대료를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지불할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수도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있습니다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. </w:t>
      </w:r>
      <w:r w:rsidRPr="003350AA">
        <w:rPr>
          <w:rFonts w:asciiTheme="minorBidi" w:eastAsia="Gulim" w:hAnsiTheme="minorBidi"/>
          <w:lang w:eastAsia="ko"/>
        </w:rPr>
        <w:t>이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프로그램은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또한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최대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12</w:t>
      </w:r>
      <w:r w:rsidRPr="003350AA">
        <w:rPr>
          <w:rFonts w:asciiTheme="minorBidi" w:eastAsia="Gulim" w:hAnsiTheme="minorBidi"/>
          <w:b/>
          <w:bCs/>
          <w:lang w:eastAsia="ko"/>
        </w:rPr>
        <w:t>개월의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기한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초과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전기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또는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가스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요금</w:t>
      </w:r>
      <w:r w:rsidRPr="003350AA">
        <w:rPr>
          <w:rFonts w:asciiTheme="minorBidi" w:eastAsia="Gulim" w:hAnsiTheme="minorBidi"/>
          <w:lang w:eastAsia="ko"/>
        </w:rPr>
        <w:t>을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지불할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수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있습니다</w:t>
      </w:r>
      <w:r w:rsidRPr="003350AA">
        <w:rPr>
          <w:rFonts w:asciiTheme="minorBidi" w:eastAsia="Gulim" w:hAnsiTheme="minorBidi"/>
          <w:lang w:eastAsia="ko"/>
        </w:rPr>
        <w:t>.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지급금은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집주인에게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직접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지불됨에</w:t>
      </w:r>
      <w:r w:rsidRPr="003350AA">
        <w:rPr>
          <w:rFonts w:asciiTheme="minorBidi" w:eastAsia="Gulim" w:hAnsiTheme="minorBidi"/>
          <w:lang w:eastAsia="ko"/>
        </w:rPr>
        <w:t xml:space="preserve"> </w:t>
      </w:r>
      <w:r w:rsidRPr="003350AA">
        <w:rPr>
          <w:rFonts w:asciiTheme="minorBidi" w:eastAsia="Gulim" w:hAnsiTheme="minorBidi"/>
          <w:lang w:eastAsia="ko"/>
        </w:rPr>
        <w:t>유의하십시오</w:t>
      </w:r>
      <w:r w:rsidRPr="003350AA">
        <w:rPr>
          <w:rFonts w:asciiTheme="minorBidi" w:eastAsia="Gulim" w:hAnsiTheme="minorBidi"/>
          <w:lang w:eastAsia="ko"/>
        </w:rPr>
        <w:t>.</w:t>
      </w:r>
    </w:p>
    <w:p w14:paraId="5C37C242" w14:textId="77777777" w:rsidR="00F871F4" w:rsidRPr="003350AA" w:rsidRDefault="00F871F4" w:rsidP="00F871F4">
      <w:pPr>
        <w:spacing w:after="0" w:line="240" w:lineRule="auto"/>
        <w:rPr>
          <w:rFonts w:asciiTheme="minorBidi" w:eastAsia="Gulim" w:hAnsiTheme="minorBidi"/>
        </w:rPr>
      </w:pPr>
    </w:p>
    <w:p w14:paraId="62243DA9" w14:textId="77777777" w:rsidR="00F871F4" w:rsidRPr="003350AA" w:rsidRDefault="00F871F4" w:rsidP="006D59F7">
      <w:pPr>
        <w:spacing w:after="120" w:line="240" w:lineRule="auto"/>
        <w:rPr>
          <w:rFonts w:asciiTheme="minorBidi" w:eastAsia="Gulim" w:hAnsiTheme="minorBidi"/>
          <w:b/>
          <w:bCs/>
        </w:rPr>
      </w:pPr>
      <w:r w:rsidRPr="003350AA">
        <w:rPr>
          <w:rFonts w:asciiTheme="minorBidi" w:eastAsia="Gulim" w:hAnsiTheme="minorBidi"/>
          <w:b/>
          <w:bCs/>
          <w:lang w:eastAsia="ko"/>
        </w:rPr>
        <w:t>신청서는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온라인</w:t>
      </w:r>
      <w:r w:rsidRPr="003350AA">
        <w:rPr>
          <w:rFonts w:asciiTheme="minorBidi" w:eastAsia="Gulim" w:hAnsiTheme="minorBidi"/>
          <w:b/>
          <w:bCs/>
          <w:lang w:eastAsia="ko"/>
        </w:rPr>
        <w:t>(</w:t>
      </w:r>
      <w:hyperlink r:id="rId14" w:history="1">
        <w:r w:rsidRPr="003350AA">
          <w:rPr>
            <w:rStyle w:val="Hyperlink"/>
            <w:rFonts w:asciiTheme="minorBidi" w:eastAsia="Gulim" w:hAnsiTheme="minorBidi"/>
            <w:b/>
            <w:bCs/>
            <w:lang w:eastAsia="ko"/>
          </w:rPr>
          <w:t>nysrenthelp.otda.ny.gov</w:t>
        </w:r>
      </w:hyperlink>
      <w:r w:rsidRPr="0096173F">
        <w:rPr>
          <w:rFonts w:asciiTheme="minorBidi" w:eastAsia="Gulim" w:hAnsiTheme="minorBidi"/>
          <w:b/>
          <w:bCs/>
          <w:lang w:eastAsia="ko"/>
        </w:rPr>
        <w:t>)</w:t>
      </w:r>
      <w:r w:rsidRPr="003350AA">
        <w:rPr>
          <w:rFonts w:asciiTheme="minorBidi" w:eastAsia="Gulim" w:hAnsiTheme="minorBidi"/>
          <w:b/>
          <w:bCs/>
          <w:lang w:eastAsia="ko"/>
        </w:rPr>
        <w:t>으로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제출할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수</w:t>
      </w:r>
      <w:r w:rsidRPr="003350AA">
        <w:rPr>
          <w:rFonts w:asciiTheme="minorBidi" w:eastAsia="Gulim" w:hAnsiTheme="minorBidi"/>
          <w:b/>
          <w:bCs/>
          <w:lang w:eastAsia="ko"/>
        </w:rPr>
        <w:t xml:space="preserve"> </w:t>
      </w:r>
      <w:r w:rsidRPr="003350AA">
        <w:rPr>
          <w:rFonts w:asciiTheme="minorBidi" w:eastAsia="Gulim" w:hAnsiTheme="minorBidi"/>
          <w:b/>
          <w:bCs/>
          <w:lang w:eastAsia="ko"/>
        </w:rPr>
        <w:t>있습니다</w:t>
      </w:r>
      <w:r w:rsidRPr="003350AA">
        <w:rPr>
          <w:rFonts w:asciiTheme="minorBidi" w:eastAsia="Gulim" w:hAnsiTheme="minorBidi"/>
          <w:b/>
          <w:bCs/>
          <w:lang w:eastAsia="ko"/>
        </w:rPr>
        <w:t>.</w:t>
      </w:r>
    </w:p>
    <w:tbl>
      <w:tblPr>
        <w:tblStyle w:val="TableGrid"/>
        <w:tblW w:w="5030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030"/>
      </w:tblGrid>
      <w:tr w:rsidR="00F871F4" w:rsidRPr="003350AA" w14:paraId="74DCF071" w14:textId="77777777" w:rsidTr="00F5150C">
        <w:trPr>
          <w:trHeight w:val="2010"/>
        </w:trPr>
        <w:tc>
          <w:tcPr>
            <w:tcW w:w="5030" w:type="dxa"/>
            <w:tcBorders>
              <w:top w:val="single" w:sz="24" w:space="0" w:color="D9D9D9" w:themeColor="background1" w:themeShade="D9"/>
              <w:left w:val="single" w:sz="24" w:space="0" w:color="D9D9D9" w:themeColor="background1" w:themeShade="D9"/>
              <w:bottom w:val="single" w:sz="24" w:space="0" w:color="D9D9D9" w:themeColor="background1" w:themeShade="D9"/>
              <w:right w:val="single" w:sz="24" w:space="0" w:color="D9D9D9" w:themeColor="background1" w:themeShade="D9"/>
            </w:tcBorders>
          </w:tcPr>
          <w:p w14:paraId="235E5483" w14:textId="77777777" w:rsidR="00F871F4" w:rsidRPr="003350AA" w:rsidRDefault="00F871F4" w:rsidP="00F5150C">
            <w:pPr>
              <w:rPr>
                <w:rFonts w:asciiTheme="minorBidi" w:eastAsia="Gulim" w:hAnsiTheme="minorBidi"/>
              </w:rPr>
            </w:pPr>
            <w:r w:rsidRPr="003350AA">
              <w:rPr>
                <w:rFonts w:asciiTheme="minorBidi" w:eastAsia="Gulim" w:hAnsiTheme="minorBidi"/>
              </w:rPr>
              <w:t>[Insert logo and contact info here]</w:t>
            </w:r>
          </w:p>
        </w:tc>
      </w:tr>
    </w:tbl>
    <w:p w14:paraId="5B010A7F" w14:textId="77777777" w:rsidR="00F871F4" w:rsidRPr="003350AA" w:rsidRDefault="00F871F4" w:rsidP="00AF18C8">
      <w:pPr>
        <w:spacing w:after="0" w:line="240" w:lineRule="auto"/>
        <w:rPr>
          <w:rFonts w:asciiTheme="minorBidi" w:eastAsia="Gulim" w:hAnsiTheme="minorBidi"/>
          <w:sz w:val="20"/>
          <w:szCs w:val="20"/>
        </w:rPr>
      </w:pPr>
    </w:p>
    <w:p w14:paraId="51FC9642" w14:textId="77777777" w:rsidR="00F871F4" w:rsidRPr="003350AA" w:rsidRDefault="00F871F4" w:rsidP="00F871F4">
      <w:pPr>
        <w:rPr>
          <w:rFonts w:asciiTheme="minorBidi" w:eastAsia="Gulim" w:hAnsiTheme="minorBidi"/>
        </w:rPr>
        <w:sectPr w:rsidR="00F871F4" w:rsidRPr="003350AA" w:rsidSect="00851FD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621D3FEF" w14:textId="77777777" w:rsidR="00F871F4" w:rsidRPr="003350AA" w:rsidRDefault="00F871F4" w:rsidP="00AF18C8">
      <w:pPr>
        <w:spacing w:after="0" w:line="240" w:lineRule="auto"/>
        <w:rPr>
          <w:rFonts w:asciiTheme="minorBidi" w:eastAsia="Gulim" w:hAnsiTheme="minorBidi"/>
          <w:sz w:val="16"/>
          <w:szCs w:val="16"/>
        </w:rPr>
      </w:pPr>
      <w:r w:rsidRPr="003350AA">
        <w:rPr>
          <w:rFonts w:asciiTheme="minorBidi" w:eastAsia="Gulim" w:hAnsiTheme="minorBidi"/>
          <w:noProof/>
          <w:sz w:val="16"/>
          <w:szCs w:val="16"/>
          <w:lang w:eastAsia="ko"/>
        </w:rPr>
        <w:drawing>
          <wp:inline distT="0" distB="0" distL="0" distR="0" wp14:anchorId="6471809F" wp14:editId="3DCE0A54">
            <wp:extent cx="6827654" cy="685800"/>
            <wp:effectExtent l="0" t="0" r="0" b="0"/>
            <wp:docPr id="3" name="Picture 3" descr="Informational Foote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nformational Footer Imag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27654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7893B" w14:textId="5DBAE12F" w:rsidR="00013D1B" w:rsidRPr="003350AA" w:rsidRDefault="000F1F99" w:rsidP="00AF18C8">
      <w:pPr>
        <w:spacing w:after="0" w:line="240" w:lineRule="auto"/>
        <w:rPr>
          <w:rFonts w:asciiTheme="minorBidi" w:eastAsia="Gulim" w:hAnsiTheme="minorBidi"/>
          <w:sz w:val="16"/>
          <w:szCs w:val="16"/>
        </w:rPr>
      </w:pPr>
      <w:r w:rsidRPr="000F1F99">
        <w:rPr>
          <w:rFonts w:asciiTheme="minorBidi" w:eastAsia="Gulim" w:hAnsiTheme="minorBidi"/>
          <w:sz w:val="16"/>
          <w:szCs w:val="16"/>
          <w:lang w:eastAsia="ko"/>
        </w:rPr>
        <w:t>(Rev. 08/21)</w:t>
      </w:r>
    </w:p>
    <w:sectPr w:rsidR="00013D1B" w:rsidRPr="003350AA" w:rsidSect="00851F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A76A1D" w14:textId="77777777" w:rsidR="005C467C" w:rsidRDefault="005C467C" w:rsidP="00F871F4">
      <w:pPr>
        <w:spacing w:after="0" w:line="240" w:lineRule="auto"/>
      </w:pPr>
      <w:r>
        <w:separator/>
      </w:r>
    </w:p>
  </w:endnote>
  <w:endnote w:type="continuationSeparator" w:id="0">
    <w:p w14:paraId="5CB18333" w14:textId="77777777" w:rsidR="005C467C" w:rsidRDefault="005C467C" w:rsidP="00F87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E15A4" w14:textId="77777777" w:rsidR="00F871F4" w:rsidRDefault="00F871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ED799" w14:textId="77777777" w:rsidR="00F871F4" w:rsidRDefault="00F871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AA5E36" w14:textId="77777777" w:rsidR="00F871F4" w:rsidRDefault="00F871F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5629" w14:textId="77777777" w:rsidR="00F871F4" w:rsidRDefault="00F871F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72A4D" w14:textId="77777777" w:rsidR="00F871F4" w:rsidRDefault="00F871F4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7E872" w14:textId="77777777" w:rsidR="00F871F4" w:rsidRDefault="00F87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CA6783" w14:textId="77777777" w:rsidR="005C467C" w:rsidRDefault="005C467C" w:rsidP="00F871F4">
      <w:pPr>
        <w:spacing w:after="0" w:line="240" w:lineRule="auto"/>
      </w:pPr>
      <w:r>
        <w:separator/>
      </w:r>
    </w:p>
  </w:footnote>
  <w:footnote w:type="continuationSeparator" w:id="0">
    <w:p w14:paraId="0027C6E3" w14:textId="77777777" w:rsidR="005C467C" w:rsidRDefault="005C467C" w:rsidP="00F87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51F827" w14:textId="77777777" w:rsidR="00F871F4" w:rsidRDefault="00F871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419C0" w14:textId="77777777" w:rsidR="00F871F4" w:rsidRDefault="00F871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07E88" w14:textId="77777777" w:rsidR="00F871F4" w:rsidRDefault="00F871F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D7C8" w14:textId="77777777" w:rsidR="00F871F4" w:rsidRDefault="00F871F4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AF0A1" w14:textId="77777777" w:rsidR="00F871F4" w:rsidRDefault="00F871F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5F896" w14:textId="77777777" w:rsidR="00F871F4" w:rsidRDefault="00F87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BC4501"/>
    <w:multiLevelType w:val="hybridMultilevel"/>
    <w:tmpl w:val="EC341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52"/>
    <w:rsid w:val="00006AE2"/>
    <w:rsid w:val="00013D1B"/>
    <w:rsid w:val="00040F3A"/>
    <w:rsid w:val="000B2064"/>
    <w:rsid w:val="000F1F99"/>
    <w:rsid w:val="001A42B7"/>
    <w:rsid w:val="001F1E36"/>
    <w:rsid w:val="002565E4"/>
    <w:rsid w:val="00256B39"/>
    <w:rsid w:val="0033438B"/>
    <w:rsid w:val="003350AA"/>
    <w:rsid w:val="003A1880"/>
    <w:rsid w:val="003A3C63"/>
    <w:rsid w:val="003A60CF"/>
    <w:rsid w:val="00401281"/>
    <w:rsid w:val="004046F5"/>
    <w:rsid w:val="004678F3"/>
    <w:rsid w:val="004E1EF4"/>
    <w:rsid w:val="004E6ACE"/>
    <w:rsid w:val="005365FF"/>
    <w:rsid w:val="00540A02"/>
    <w:rsid w:val="005442B6"/>
    <w:rsid w:val="00576DB0"/>
    <w:rsid w:val="0059072A"/>
    <w:rsid w:val="005C467C"/>
    <w:rsid w:val="0061278C"/>
    <w:rsid w:val="006171A3"/>
    <w:rsid w:val="006378C5"/>
    <w:rsid w:val="006D4625"/>
    <w:rsid w:val="006D59F7"/>
    <w:rsid w:val="007102BD"/>
    <w:rsid w:val="007911E5"/>
    <w:rsid w:val="007B7E29"/>
    <w:rsid w:val="007D7D77"/>
    <w:rsid w:val="0080282A"/>
    <w:rsid w:val="00851FDD"/>
    <w:rsid w:val="00860252"/>
    <w:rsid w:val="00886D5E"/>
    <w:rsid w:val="009305F5"/>
    <w:rsid w:val="0096173F"/>
    <w:rsid w:val="0099141B"/>
    <w:rsid w:val="00996A34"/>
    <w:rsid w:val="00A253A5"/>
    <w:rsid w:val="00A53F9E"/>
    <w:rsid w:val="00A635CC"/>
    <w:rsid w:val="00A83DF1"/>
    <w:rsid w:val="00AA5481"/>
    <w:rsid w:val="00AB5D0A"/>
    <w:rsid w:val="00AD058B"/>
    <w:rsid w:val="00AF18C8"/>
    <w:rsid w:val="00AF54D2"/>
    <w:rsid w:val="00B87EC4"/>
    <w:rsid w:val="00B9762E"/>
    <w:rsid w:val="00BB3C47"/>
    <w:rsid w:val="00BC358B"/>
    <w:rsid w:val="00CC4378"/>
    <w:rsid w:val="00CD6AD9"/>
    <w:rsid w:val="00D64454"/>
    <w:rsid w:val="00DA4E1C"/>
    <w:rsid w:val="00DD6E12"/>
    <w:rsid w:val="00E074B3"/>
    <w:rsid w:val="00EB4888"/>
    <w:rsid w:val="00ED3EDC"/>
    <w:rsid w:val="00F170B2"/>
    <w:rsid w:val="00F22FED"/>
    <w:rsid w:val="00F475A2"/>
    <w:rsid w:val="00F714A8"/>
    <w:rsid w:val="00F8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2B468"/>
  <w15:chartTrackingRefBased/>
  <w15:docId w15:val="{8FD1C60E-8AD8-4E2E-8290-A08205C2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1FDD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1FDD"/>
    <w:pPr>
      <w:spacing w:after="120" w:line="240" w:lineRule="auto"/>
      <w:outlineLvl w:val="1"/>
    </w:pPr>
    <w:rPr>
      <w:rFonts w:ascii="Arial" w:hAnsi="Arial"/>
      <w:b/>
      <w:bCs/>
      <w:color w:val="5231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F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51FD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51FDD"/>
    <w:rPr>
      <w:rFonts w:ascii="Arial" w:hAnsi="Arial"/>
      <w:b/>
      <w:bCs/>
      <w:color w:val="523178"/>
      <w:sz w:val="28"/>
      <w:szCs w:val="28"/>
    </w:rPr>
  </w:style>
  <w:style w:type="table" w:styleId="TableGrid">
    <w:name w:val="Table Grid"/>
    <w:basedOn w:val="TableNormal"/>
    <w:uiPriority w:val="39"/>
    <w:rsid w:val="00851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88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B20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0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0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0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206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4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4E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1F4"/>
  </w:style>
  <w:style w:type="paragraph" w:styleId="Footer">
    <w:name w:val="footer"/>
    <w:basedOn w:val="Normal"/>
    <w:link w:val="FooterChar"/>
    <w:uiPriority w:val="99"/>
    <w:unhideWhenUsed/>
    <w:rsid w:val="00F87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74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nysrenthelp.otda.ny.gov/en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 ERAP Tenant Flyer-KO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 ERAP Tenant Flyer-KO</dc:title>
  <dc:subject>New York State Emergency Rental Assistance Program</dc:subject>
  <dc:creator>New York State Office of Temporary and Disability Assistance</dc:creator>
  <cp:keywords>ERAP, Emergency, Rental, Assistance, Program</cp:keywords>
  <dc:description/>
  <cp:lastModifiedBy>Sober, Andrew (OTDA)</cp:lastModifiedBy>
  <cp:revision>19</cp:revision>
  <dcterms:created xsi:type="dcterms:W3CDTF">2021-08-12T18:48:00Z</dcterms:created>
  <dcterms:modified xsi:type="dcterms:W3CDTF">2021-08-18T15:36:00Z</dcterms:modified>
</cp:coreProperties>
</file>